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AB" w:rsidRDefault="00901EAB" w:rsidP="00901EAB">
      <w:pPr>
        <w:pStyle w:val="Normalny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</w:p>
    <w:p w:rsidR="00901EAB" w:rsidRDefault="00901EAB" w:rsidP="00901EAB">
      <w:pPr>
        <w:pStyle w:val="Normalny1"/>
        <w:spacing w:after="7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jc w:val="center"/>
        <w:rPr>
          <w:b/>
          <w:color w:val="010302"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901EAB" w:rsidRDefault="00901EAB" w:rsidP="00901EAB">
      <w:pPr>
        <w:pStyle w:val="Normalny1"/>
        <w:spacing w:after="167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jc w:val="center"/>
        <w:rPr>
          <w:b/>
        </w:rPr>
      </w:pPr>
      <w:r>
        <w:rPr>
          <w:b/>
        </w:rPr>
        <w:t>Plakatowej sesji przyrodniczej dla szkół podstawowych</w:t>
      </w:r>
    </w:p>
    <w:p w:rsidR="00901EAB" w:rsidRDefault="00901EAB" w:rsidP="00901EAB">
      <w:pPr>
        <w:pStyle w:val="Normalny1"/>
        <w:jc w:val="center"/>
        <w:rPr>
          <w:b/>
        </w:rPr>
      </w:pPr>
      <w:r>
        <w:rPr>
          <w:b/>
        </w:rPr>
        <w:t>organizowanej przez Zespół Szkół Chemicznych w Krakowie</w:t>
      </w:r>
    </w:p>
    <w:p w:rsidR="00901EAB" w:rsidRDefault="00901EAB" w:rsidP="00901EAB">
      <w:pPr>
        <w:pStyle w:val="Normalny1"/>
        <w:jc w:val="center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after="181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  <w:r>
        <w:rPr>
          <w:b/>
          <w:color w:val="000000"/>
          <w:sz w:val="24"/>
          <w:szCs w:val="24"/>
        </w:rPr>
        <w:t>§1. Postanowienia ogólne</w:t>
      </w:r>
    </w:p>
    <w:p w:rsidR="00901EAB" w:rsidRDefault="00901EAB" w:rsidP="00901EAB">
      <w:pPr>
        <w:pStyle w:val="Normalny1"/>
        <w:spacing w:after="48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87"/>
        <w:jc w:val="both"/>
        <w:rPr>
          <w:color w:val="010302"/>
        </w:rPr>
      </w:pPr>
      <w:r>
        <w:rPr>
          <w:color w:val="000000"/>
          <w:sz w:val="24"/>
          <w:szCs w:val="24"/>
        </w:rPr>
        <w:t>Organizatorem Plakatowej sesji</w:t>
      </w:r>
      <w:r>
        <w:rPr>
          <w:sz w:val="24"/>
          <w:szCs w:val="24"/>
        </w:rPr>
        <w:t xml:space="preserve"> przyrodniczej</w:t>
      </w:r>
      <w:r>
        <w:rPr>
          <w:color w:val="000000"/>
          <w:sz w:val="24"/>
          <w:szCs w:val="24"/>
        </w:rPr>
        <w:t xml:space="preserve">, zwanej dalej „Sesją”, jest Zespół Szkół Chemicznych im. Marii Skłodowskiej-Curie z siedzibą przy ul. Krupniczej 44 </w:t>
      </w:r>
      <w:r>
        <w:rPr>
          <w:color w:val="000000"/>
          <w:sz w:val="24"/>
          <w:szCs w:val="24"/>
        </w:rPr>
        <w:br/>
        <w:t xml:space="preserve">w Krakowie, zwanym dalej „Organizatorem”.    </w:t>
      </w:r>
    </w:p>
    <w:p w:rsidR="00901EAB" w:rsidRDefault="00901EAB" w:rsidP="00901EA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Sesji dostępny jest w siedzibie Organizatora oraz na stronie internetowej </w:t>
      </w:r>
      <w:proofErr w:type="spellStart"/>
      <w:r>
        <w:rPr>
          <w:color w:val="000000"/>
          <w:sz w:val="24"/>
          <w:szCs w:val="24"/>
        </w:rPr>
        <w:t>ZSCh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/>
          </w:rPr>
          <w:t>(https://zschkrakow.pl/)</w:t>
        </w:r>
      </w:hyperlink>
      <w:r>
        <w:rPr>
          <w:color w:val="000000"/>
          <w:sz w:val="24"/>
          <w:szCs w:val="24"/>
        </w:rPr>
        <w:t xml:space="preserve">.   </w:t>
      </w:r>
    </w:p>
    <w:p w:rsidR="00901EAB" w:rsidRDefault="00901EAB" w:rsidP="00901EA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Sesja organizowana jest w formie plakatowej i warsztatowej dla uczniów klas 7 i 8 szkół podstawowych.   </w:t>
      </w:r>
    </w:p>
    <w:p w:rsidR="00901EAB" w:rsidRDefault="00901EAB" w:rsidP="00901EA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Udział w Sesji jest bezpłatny i dobrowolny.   </w:t>
      </w:r>
    </w:p>
    <w:p w:rsidR="00901EAB" w:rsidRDefault="00901EAB" w:rsidP="00901EA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Wszystkie dane osobowe uczniów i nauczycieli będą przetwarzane przez strony wyłącznie na potrzeby przeprowadzenia Sesji.  </w:t>
      </w:r>
    </w:p>
    <w:p w:rsidR="00901EAB" w:rsidRDefault="00901EAB" w:rsidP="00901EAB">
      <w:pPr>
        <w:pStyle w:val="Normalny1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after="136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  <w:r>
        <w:rPr>
          <w:b/>
          <w:color w:val="000000"/>
          <w:sz w:val="24"/>
          <w:szCs w:val="24"/>
        </w:rPr>
        <w:t>§2. Cele Sesji</w:t>
      </w:r>
    </w:p>
    <w:p w:rsidR="00901EAB" w:rsidRDefault="00901EAB" w:rsidP="00901EAB">
      <w:pPr>
        <w:pStyle w:val="Normalny1"/>
        <w:spacing w:after="88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W roku szkolnym </w:t>
      </w:r>
      <w:r>
        <w:rPr>
          <w:sz w:val="24"/>
          <w:szCs w:val="24"/>
        </w:rPr>
        <w:t>2023/2024</w:t>
      </w:r>
      <w:r>
        <w:rPr>
          <w:color w:val="000000"/>
          <w:sz w:val="24"/>
          <w:szCs w:val="24"/>
        </w:rPr>
        <w:t xml:space="preserve"> tematem sesji jest: „</w:t>
      </w:r>
      <w:r>
        <w:rPr>
          <w:b/>
          <w:sz w:val="24"/>
          <w:szCs w:val="24"/>
          <w:u w:val="single"/>
        </w:rPr>
        <w:t>Powietrze wokół nas</w:t>
      </w:r>
      <w:r>
        <w:rPr>
          <w:b/>
          <w:color w:val="000000"/>
          <w:sz w:val="24"/>
          <w:szCs w:val="24"/>
          <w:u w:val="single"/>
        </w:rPr>
        <w:t>”.</w:t>
      </w:r>
    </w:p>
    <w:p w:rsidR="00901EAB" w:rsidRDefault="00901EAB" w:rsidP="00901EA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 xml:space="preserve">Celem Sesji jest rozwój i upowszechnianie wiedzy z zakresu chemii i biologii wśród uczniów szkół podstawowych.  </w:t>
      </w:r>
    </w:p>
    <w:p w:rsidR="00901EAB" w:rsidRDefault="00901EAB" w:rsidP="00901EA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Sesji uczniowie mogą zdobyć wiedzę pozwalającą dostrzegać związki pomiędzy chemią a biologią.   </w:t>
      </w:r>
    </w:p>
    <w:p w:rsidR="00901EAB" w:rsidRDefault="00901EAB" w:rsidP="00901EAB">
      <w:pPr>
        <w:pStyle w:val="Normalny1"/>
        <w:spacing w:before="40" w:line="269" w:lineRule="auto"/>
        <w:rPr>
          <w:color w:val="010302"/>
          <w:sz w:val="24"/>
          <w:szCs w:val="24"/>
        </w:rPr>
      </w:pPr>
    </w:p>
    <w:p w:rsidR="00901EAB" w:rsidRDefault="00901EAB" w:rsidP="00901EAB">
      <w:pPr>
        <w:pStyle w:val="Normalny1"/>
        <w:spacing w:before="40" w:line="269" w:lineRule="auto"/>
        <w:rPr>
          <w:color w:val="010302"/>
        </w:rPr>
      </w:pPr>
    </w:p>
    <w:p w:rsidR="00901EAB" w:rsidRDefault="00901EAB" w:rsidP="00901EAB">
      <w:pPr>
        <w:pStyle w:val="Normalny1"/>
        <w:spacing w:before="40" w:line="269" w:lineRule="auto"/>
        <w:rPr>
          <w:color w:val="010302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§3. Terminarz i przebieg Sesji</w:t>
      </w: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</w:p>
    <w:p w:rsidR="00901EAB" w:rsidRDefault="00901EAB" w:rsidP="00901EAB">
      <w:pPr>
        <w:pStyle w:val="Normalny1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Sesja składa się z trzech etapów.</w:t>
      </w:r>
    </w:p>
    <w:p w:rsidR="00901EAB" w:rsidRDefault="00901EAB" w:rsidP="00901EAB">
      <w:pPr>
        <w:pStyle w:val="Normalny1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etap (w szkołach podstawowych)</w:t>
      </w:r>
      <w:r>
        <w:rPr>
          <w:color w:val="000000"/>
          <w:sz w:val="24"/>
          <w:szCs w:val="24"/>
        </w:rPr>
        <w:t xml:space="preserve"> przeprowadza Jury powołane przez szkołę macierzystą ucznia. Do udziału w sesji może zgłosić się każdy uczeń danej szkoły</w:t>
      </w:r>
      <w:r>
        <w:rPr>
          <w:color w:val="000000"/>
          <w:sz w:val="24"/>
          <w:szCs w:val="24"/>
        </w:rPr>
        <w:br/>
        <w:t xml:space="preserve">z klasy 7 lub 8. Liczba uczestników jest nieograniczona. Plakaty uczniów oceniane są przez szkolne Jury, zgodnie z </w:t>
      </w:r>
      <w:r>
        <w:rPr>
          <w:i/>
          <w:color w:val="000000"/>
          <w:sz w:val="24"/>
          <w:szCs w:val="24"/>
        </w:rPr>
        <w:t>Regulaminem</w:t>
      </w:r>
      <w:r>
        <w:rPr>
          <w:color w:val="000000"/>
          <w:sz w:val="24"/>
          <w:szCs w:val="24"/>
        </w:rPr>
        <w:t xml:space="preserve"> Sesji. </w:t>
      </w:r>
    </w:p>
    <w:p w:rsidR="00901EAB" w:rsidRDefault="00901EAB" w:rsidP="00901EAB">
      <w:pPr>
        <w:pStyle w:val="Normalny1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 etap (w Zespole Szkół Chemicznych),</w:t>
      </w:r>
      <w:r>
        <w:rPr>
          <w:color w:val="000000"/>
          <w:sz w:val="24"/>
          <w:szCs w:val="24"/>
        </w:rPr>
        <w:t xml:space="preserve"> w którym bierze udział 5 uczniów – autorów najwyżej ocenionych prac z danej szkoły. Prace należy przekazać do Organizatora. Zgłoszenia ucznia do II etapu Sesji dokonuje nauczyciel ze szkoły podstawowej, przesyłając na adres </w:t>
      </w:r>
      <w:hyperlink r:id="rId6">
        <w:r>
          <w:rPr>
            <w:color w:val="0000FF"/>
            <w:sz w:val="24"/>
            <w:szCs w:val="24"/>
            <w:u w:val="single"/>
          </w:rPr>
          <w:t>sesja.plakatowa2022@gmail.com</w:t>
        </w:r>
      </w:hyperlink>
      <w:r>
        <w:rPr>
          <w:color w:val="000000"/>
          <w:sz w:val="24"/>
          <w:szCs w:val="24"/>
        </w:rPr>
        <w:t xml:space="preserve"> wypełniony formularz (Załącznik nr 2 do </w:t>
      </w:r>
      <w:r>
        <w:rPr>
          <w:i/>
          <w:color w:val="000000"/>
          <w:sz w:val="24"/>
          <w:szCs w:val="24"/>
        </w:rPr>
        <w:t>Regulaminu konkursu</w:t>
      </w:r>
      <w:r>
        <w:rPr>
          <w:color w:val="000000"/>
          <w:sz w:val="24"/>
          <w:szCs w:val="24"/>
        </w:rPr>
        <w:t xml:space="preserve">) do dnia </w:t>
      </w:r>
      <w:r w:rsidRPr="004C5E09">
        <w:rPr>
          <w:b/>
          <w:sz w:val="24"/>
          <w:szCs w:val="24"/>
        </w:rPr>
        <w:t>27 marca</w:t>
      </w:r>
      <w:r w:rsidRPr="004C5E09">
        <w:rPr>
          <w:b/>
          <w:color w:val="CC0000"/>
          <w:sz w:val="24"/>
          <w:szCs w:val="24"/>
        </w:rPr>
        <w:t xml:space="preserve"> </w:t>
      </w:r>
      <w:r w:rsidRPr="004C5E09">
        <w:rPr>
          <w:b/>
          <w:sz w:val="24"/>
          <w:szCs w:val="24"/>
        </w:rPr>
        <w:t>2024 roku</w:t>
      </w:r>
      <w:r>
        <w:rPr>
          <w:color w:val="000000"/>
          <w:sz w:val="24"/>
          <w:szCs w:val="24"/>
        </w:rPr>
        <w:t>.</w:t>
      </w:r>
      <w:r>
        <w:rPr>
          <w:color w:val="0103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Uczestnik II etapu ma obowiązek dostarczenia oryginalnej wersji plakatu na portiernię Zespołu Szkół Chemicznych (ul. Krupnicza 44, 31-123 Kraków) w dniach </w:t>
      </w:r>
      <w:r>
        <w:rPr>
          <w:b/>
          <w:color w:val="000000"/>
          <w:sz w:val="24"/>
          <w:szCs w:val="24"/>
        </w:rPr>
        <w:t xml:space="preserve">od 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do 12</w:t>
      </w:r>
      <w:r>
        <w:rPr>
          <w:b/>
          <w:sz w:val="24"/>
          <w:szCs w:val="24"/>
        </w:rPr>
        <w:t xml:space="preserve"> kwietnia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roku</w:t>
      </w:r>
      <w:r>
        <w:rPr>
          <w:color w:val="000000"/>
          <w:sz w:val="24"/>
          <w:szCs w:val="24"/>
        </w:rPr>
        <w:t xml:space="preserve"> w godzinach 8.00-16.00.</w:t>
      </w:r>
    </w:p>
    <w:p w:rsidR="00901EAB" w:rsidRDefault="00901EAB" w:rsidP="00901EAB">
      <w:pPr>
        <w:pStyle w:val="Normalny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jc w:val="both"/>
        <w:rPr>
          <w:color w:val="000000"/>
          <w:sz w:val="24"/>
          <w:szCs w:val="24"/>
        </w:rPr>
      </w:pPr>
      <w:r>
        <w:rPr>
          <w:b/>
          <w:color w:val="010302"/>
          <w:sz w:val="24"/>
          <w:szCs w:val="24"/>
        </w:rPr>
        <w:t xml:space="preserve">III etap </w:t>
      </w:r>
      <w:r>
        <w:rPr>
          <w:color w:val="010302"/>
          <w:sz w:val="24"/>
          <w:szCs w:val="24"/>
        </w:rPr>
        <w:t>to</w:t>
      </w:r>
      <w:r>
        <w:rPr>
          <w:b/>
          <w:color w:val="0103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wybór 30 </w:t>
      </w:r>
      <w:r>
        <w:rPr>
          <w:b/>
          <w:color w:val="000000"/>
          <w:sz w:val="24"/>
          <w:szCs w:val="24"/>
        </w:rPr>
        <w:t>najwyżej ocenionych prac spośród przekazanych przez uczestników</w:t>
      </w:r>
      <w:r>
        <w:rPr>
          <w:color w:val="000000"/>
          <w:sz w:val="24"/>
          <w:szCs w:val="24"/>
        </w:rPr>
        <w:t xml:space="preserve"> do Organizatora.</w:t>
      </w:r>
    </w:p>
    <w:p w:rsidR="00901EAB" w:rsidRDefault="00901EAB" w:rsidP="00901EAB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Ogłoszenie wyników przez Komisję Konkursową odbędzie się </w:t>
      </w:r>
      <w:r>
        <w:rPr>
          <w:b/>
          <w:color w:val="000000"/>
          <w:sz w:val="24"/>
          <w:szCs w:val="24"/>
        </w:rPr>
        <w:t>19</w:t>
      </w:r>
      <w:r>
        <w:rPr>
          <w:b/>
          <w:sz w:val="24"/>
          <w:szCs w:val="24"/>
        </w:rPr>
        <w:t xml:space="preserve"> kwietnia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roku</w:t>
      </w:r>
      <w:r>
        <w:rPr>
          <w:color w:val="000000"/>
          <w:sz w:val="24"/>
          <w:szCs w:val="24"/>
        </w:rPr>
        <w:t xml:space="preserve"> na stronie internetowej Organizatora.</w:t>
      </w:r>
    </w:p>
    <w:p w:rsidR="00901EAB" w:rsidRDefault="00901EAB" w:rsidP="00901EAB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 xml:space="preserve">Harmonogram warsztatów i prezentacja nagrodzonych prac odbędą się </w:t>
      </w:r>
      <w:r>
        <w:rPr>
          <w:b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 xml:space="preserve"> maja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roku </w:t>
      </w:r>
      <w:r>
        <w:rPr>
          <w:color w:val="000000"/>
          <w:sz w:val="24"/>
          <w:szCs w:val="24"/>
        </w:rPr>
        <w:t xml:space="preserve">w </w:t>
      </w:r>
      <w:proofErr w:type="spellStart"/>
      <w:r>
        <w:rPr>
          <w:color w:val="000000"/>
          <w:sz w:val="24"/>
          <w:szCs w:val="24"/>
        </w:rPr>
        <w:t>ZSCh</w:t>
      </w:r>
      <w:proofErr w:type="spellEnd"/>
      <w:r>
        <w:rPr>
          <w:color w:val="000000"/>
          <w:sz w:val="24"/>
          <w:szCs w:val="24"/>
        </w:rPr>
        <w:t>.</w:t>
      </w:r>
    </w:p>
    <w:p w:rsidR="00901EAB" w:rsidRDefault="00901EAB" w:rsidP="00901EAB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jc w:val="both"/>
        <w:rPr>
          <w:color w:val="010302"/>
          <w:sz w:val="24"/>
          <w:szCs w:val="24"/>
        </w:rPr>
        <w:sectPr w:rsidR="00901EAB">
          <w:pgSz w:w="11916" w:h="17347"/>
          <w:pgMar w:top="499" w:right="1134" w:bottom="403" w:left="1134" w:header="709" w:footer="709" w:gutter="0"/>
          <w:pgNumType w:start="1"/>
          <w:cols w:space="708"/>
        </w:sectPr>
      </w:pPr>
      <w:r>
        <w:rPr>
          <w:color w:val="000000"/>
          <w:sz w:val="24"/>
          <w:szCs w:val="24"/>
        </w:rPr>
        <w:lastRenderedPageBreak/>
        <w:t xml:space="preserve">Organizator zastrzega sobie prawo do zmiany terminu warsztatów ze względów organizacyjnych.  </w:t>
      </w:r>
    </w:p>
    <w:p w:rsidR="00901EAB" w:rsidRDefault="00901EAB" w:rsidP="00901EAB">
      <w:pPr>
        <w:pStyle w:val="Normalny1"/>
        <w:spacing w:before="238" w:line="265" w:lineRule="auto"/>
        <w:jc w:val="center"/>
        <w:rPr>
          <w:color w:val="010302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§4. Zgłoszenia do Sesji</w:t>
      </w:r>
    </w:p>
    <w:p w:rsidR="00901EAB" w:rsidRDefault="00901EAB" w:rsidP="00901EAB">
      <w:pPr>
        <w:pStyle w:val="Normalny1"/>
        <w:spacing w:after="47"/>
        <w:jc w:val="center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ind w:right="87"/>
        <w:jc w:val="both"/>
      </w:pPr>
      <w:r>
        <w:rPr>
          <w:color w:val="000000"/>
          <w:sz w:val="24"/>
          <w:szCs w:val="24"/>
        </w:rPr>
        <w:t xml:space="preserve">Uczestnikami II etapu Sesji są uczniowie klasy 7 lub 8 szkoły podstawowej wyłonieni </w:t>
      </w:r>
      <w:r>
        <w:rPr>
          <w:color w:val="000000"/>
          <w:sz w:val="24"/>
          <w:szCs w:val="24"/>
        </w:rPr>
        <w:br/>
        <w:t xml:space="preserve">w I etapie. Jury szkolne do </w:t>
      </w:r>
      <w:r>
        <w:rPr>
          <w:b/>
          <w:color w:val="FF0000"/>
          <w:sz w:val="24"/>
          <w:szCs w:val="24"/>
        </w:rPr>
        <w:t>27 marca 2024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roku</w:t>
      </w:r>
      <w:r>
        <w:rPr>
          <w:color w:val="000000"/>
          <w:sz w:val="24"/>
          <w:szCs w:val="24"/>
        </w:rPr>
        <w:t xml:space="preserve"> przesyła protokół konkursowy w wersji Word (Załącznik nr 2) na adres: </w:t>
      </w:r>
      <w:hyperlink r:id="rId7">
        <w:r>
          <w:rPr>
            <w:color w:val="000000"/>
            <w:sz w:val="24"/>
            <w:szCs w:val="24"/>
          </w:rPr>
          <w:t xml:space="preserve"> </w:t>
        </w:r>
      </w:hyperlink>
      <w:hyperlink r:id="rId8">
        <w:r>
          <w:rPr>
            <w:color w:val="0000FF"/>
            <w:sz w:val="24"/>
            <w:szCs w:val="24"/>
            <w:u w:val="single"/>
          </w:rPr>
          <w:t>sesja.plakatowa2022@gmail.com</w:t>
        </w:r>
      </w:hyperlink>
      <w:hyperlink r:id="rId9">
        <w:r>
          <w:rPr>
            <w:color w:val="000000"/>
            <w:sz w:val="24"/>
            <w:szCs w:val="24"/>
          </w:rPr>
          <w:t>.</w:t>
        </w:r>
      </w:hyperlink>
    </w:p>
    <w:p w:rsidR="00901EAB" w:rsidRDefault="00901EAB" w:rsidP="00901EAB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ind w:right="87"/>
        <w:jc w:val="both"/>
      </w:pPr>
      <w:r>
        <w:rPr>
          <w:color w:val="000000"/>
          <w:sz w:val="24"/>
          <w:szCs w:val="24"/>
        </w:rPr>
        <w:t xml:space="preserve">Uczeń, który chce wziąć udział w II etapie Sesji, ma obowiązek dostarczyć wraz </w:t>
      </w:r>
      <w:r>
        <w:rPr>
          <w:color w:val="000000"/>
          <w:sz w:val="24"/>
          <w:szCs w:val="24"/>
        </w:rPr>
        <w:br/>
        <w:t xml:space="preserve">z plakatem zgodę rodzica / opiekuna prawnego na udział w tym wydarzeniu (Załącznik nr 1 do </w:t>
      </w:r>
      <w:r>
        <w:rPr>
          <w:i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>).</w:t>
      </w:r>
      <w:r>
        <w:rPr>
          <w:color w:val="FF0000"/>
          <w:sz w:val="24"/>
          <w:szCs w:val="24"/>
        </w:rPr>
        <w:t xml:space="preserve"> </w:t>
      </w:r>
      <w:r>
        <w:rPr>
          <w:color w:val="010302"/>
          <w:sz w:val="24"/>
          <w:szCs w:val="24"/>
        </w:rPr>
        <w:t>Brak zgody wyklucza uczestnika z udziału w sesji.</w:t>
      </w:r>
    </w:p>
    <w:p w:rsidR="00901EAB" w:rsidRDefault="00901EAB" w:rsidP="00901EAB">
      <w:pPr>
        <w:pStyle w:val="Normalny1"/>
        <w:spacing w:before="40" w:line="269" w:lineRule="auto"/>
        <w:ind w:left="142"/>
        <w:jc w:val="both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  <w:sz w:val="24"/>
          <w:szCs w:val="24"/>
        </w:rPr>
      </w:pPr>
      <w:r>
        <w:rPr>
          <w:b/>
          <w:color w:val="000000"/>
          <w:sz w:val="24"/>
          <w:szCs w:val="24"/>
        </w:rPr>
        <w:t>§5. I etap - Sesja plakatowa</w:t>
      </w:r>
    </w:p>
    <w:p w:rsidR="00901EAB" w:rsidRDefault="00901EAB" w:rsidP="00901EAB">
      <w:pPr>
        <w:pStyle w:val="Normalny1"/>
        <w:spacing w:after="92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>Uczestnik zgłoszony do Sesji przygotowuje jednoosobowo plakat na zadany temat.</w:t>
      </w:r>
    </w:p>
    <w:p w:rsidR="00901EAB" w:rsidRPr="00776F18" w:rsidRDefault="00901EAB" w:rsidP="00901EA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  <w:sz w:val="24"/>
          <w:szCs w:val="24"/>
        </w:rPr>
      </w:pPr>
      <w:bookmarkStart w:id="1" w:name="_heading=h.30j0zll" w:colFirst="0" w:colLast="0"/>
      <w:bookmarkEnd w:id="1"/>
      <w:r w:rsidRPr="00776F18">
        <w:rPr>
          <w:color w:val="000000"/>
          <w:sz w:val="24"/>
          <w:szCs w:val="24"/>
        </w:rPr>
        <w:t xml:space="preserve">Uczestnicy, którzy chcą wziąć udział w Sesji, mają za zadanie przygotować poster (plakat) na temat </w:t>
      </w:r>
      <w:r>
        <w:rPr>
          <w:b/>
          <w:color w:val="548DD4" w:themeColor="text2" w:themeTint="99"/>
          <w:sz w:val="24"/>
          <w:szCs w:val="24"/>
          <w:u w:val="single"/>
        </w:rPr>
        <w:t xml:space="preserve">powietrza i szeroko pojętych tematów związanych z powietrzem. </w:t>
      </w:r>
      <w:bookmarkStart w:id="2" w:name="_GoBack"/>
      <w:bookmarkEnd w:id="2"/>
    </w:p>
    <w:p w:rsidR="00901EAB" w:rsidRPr="00776F18" w:rsidRDefault="00901EAB" w:rsidP="00901EA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  <w:sz w:val="24"/>
          <w:szCs w:val="24"/>
        </w:rPr>
      </w:pPr>
      <w:r w:rsidRPr="00776F18">
        <w:rPr>
          <w:color w:val="000000"/>
          <w:sz w:val="24"/>
          <w:szCs w:val="24"/>
        </w:rPr>
        <w:t xml:space="preserve">Plakat musi wiązać się z tematyką problemu / zagadnienia oraz wykorzystywać np. hasła, rysunki, symbole, schematy, wykresy, fragmenty tekstu. Plakaty mogą być wykonywane dowolnymi technikami plastycznymi lub za pomocą programów graficznych.   </w:t>
      </w:r>
    </w:p>
    <w:p w:rsidR="00901EAB" w:rsidRDefault="00901EAB" w:rsidP="00901EA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86"/>
        <w:jc w:val="both"/>
        <w:rPr>
          <w:color w:val="010302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 xml:space="preserve">Plakat przygotowany przez ucznia powinien mieć rozmiar A1 lub B1. Materiały umieszczone na plakacie muszą być czytelne. Na odwrocie plakatu należy umieścić: imię i nazwisko ucznia, klasę, nazwę szkoły, miejscowość. Plakaty w wersji oryginalnej należy dostarczyć na portiernię Zespołu Szkół Chemicznych (ul. Krupnicza 44, 31-123 Kraków) w dniach </w:t>
      </w:r>
      <w:r>
        <w:rPr>
          <w:b/>
          <w:color w:val="FF0000"/>
          <w:sz w:val="24"/>
          <w:szCs w:val="24"/>
        </w:rPr>
        <w:t>od 8 do 12 kwietnia 2024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roku</w:t>
      </w:r>
      <w:r>
        <w:rPr>
          <w:color w:val="000000"/>
          <w:sz w:val="24"/>
          <w:szCs w:val="24"/>
        </w:rPr>
        <w:t xml:space="preserve"> w godzinach 8.00-16.00.  </w:t>
      </w:r>
    </w:p>
    <w:p w:rsidR="00901EAB" w:rsidRDefault="00901EAB" w:rsidP="00901EA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 xml:space="preserve">W zakresie treści plakat powinien:   </w:t>
      </w:r>
    </w:p>
    <w:p w:rsidR="00901EAB" w:rsidRDefault="00901EAB" w:rsidP="00901EA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69" w:lineRule="auto"/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>prezentować naukowe sformułowania,</w:t>
      </w:r>
    </w:p>
    <w:p w:rsidR="00901EAB" w:rsidRDefault="00901EAB" w:rsidP="00901EA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69" w:lineRule="auto"/>
        <w:jc w:val="both"/>
        <w:rPr>
          <w:color w:val="010302"/>
          <w:sz w:val="24"/>
          <w:szCs w:val="24"/>
        </w:rPr>
      </w:pPr>
      <w:r>
        <w:rPr>
          <w:color w:val="000000"/>
          <w:sz w:val="24"/>
          <w:szCs w:val="24"/>
        </w:rPr>
        <w:t xml:space="preserve">zawierać poprawne nazewnictwo chemiczne i biologiczne,  </w:t>
      </w:r>
    </w:p>
    <w:p w:rsidR="00901EAB" w:rsidRDefault="00901EAB" w:rsidP="00901EA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6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mieć wyróżniony i czytelny tytuł, mniejsze nagłówki poszczególnych części.  </w:t>
      </w:r>
    </w:p>
    <w:p w:rsidR="00901EAB" w:rsidRDefault="00901EAB" w:rsidP="00901EA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6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Jury szkolne ocenia prace uczestników zgodnie z punktacją zawarta w </w:t>
      </w:r>
      <w:r>
        <w:rPr>
          <w:i/>
          <w:color w:val="000000"/>
          <w:sz w:val="24"/>
          <w:szCs w:val="24"/>
        </w:rPr>
        <w:t>Regulaminie</w:t>
      </w:r>
      <w:r>
        <w:rPr>
          <w:color w:val="000000"/>
          <w:sz w:val="24"/>
          <w:szCs w:val="24"/>
        </w:rPr>
        <w:t>. Wyniki konkursu podaje do publicznej wiadomości oraz przesyła do Organizatora drogą elektroniczną na adres: sesja.plakatowa2022@gmail.com</w:t>
      </w:r>
    </w:p>
    <w:p w:rsidR="00901EAB" w:rsidRDefault="00901EAB" w:rsidP="00901EAB">
      <w:pPr>
        <w:pStyle w:val="Normalny1"/>
        <w:tabs>
          <w:tab w:val="left" w:pos="360"/>
        </w:tabs>
        <w:spacing w:before="40" w:line="269" w:lineRule="auto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tabs>
          <w:tab w:val="left" w:pos="360"/>
        </w:tabs>
        <w:spacing w:before="40" w:line="269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§6. II etap– Sesja plakatowa</w:t>
      </w:r>
    </w:p>
    <w:p w:rsidR="00901EAB" w:rsidRDefault="00901EAB" w:rsidP="00901EAB">
      <w:pPr>
        <w:pStyle w:val="Normalny1"/>
        <w:tabs>
          <w:tab w:val="left" w:pos="360"/>
        </w:tabs>
        <w:spacing w:before="40" w:line="269" w:lineRule="auto"/>
        <w:rPr>
          <w:color w:val="010302"/>
        </w:rPr>
      </w:pPr>
    </w:p>
    <w:p w:rsidR="00901EAB" w:rsidRDefault="00901EAB" w:rsidP="00901EAB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Zespołu Szkół Chemicznych w Krakowie oceni dostarczone prace zgodnie z punktacją zawartą w </w:t>
      </w:r>
      <w:r>
        <w:rPr>
          <w:i/>
          <w:color w:val="000000"/>
          <w:sz w:val="24"/>
          <w:szCs w:val="24"/>
        </w:rPr>
        <w:t>Regulaminie</w:t>
      </w:r>
      <w:r>
        <w:rPr>
          <w:color w:val="000000"/>
          <w:sz w:val="24"/>
          <w:szCs w:val="24"/>
        </w:rPr>
        <w:t>.</w:t>
      </w:r>
    </w:p>
    <w:p w:rsidR="00901EAB" w:rsidRDefault="00901EAB" w:rsidP="00901EAB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rPr>
          <w:color w:val="010302"/>
        </w:rPr>
      </w:pPr>
      <w:r>
        <w:rPr>
          <w:color w:val="000000"/>
          <w:sz w:val="24"/>
          <w:szCs w:val="24"/>
        </w:rPr>
        <w:t>Wyniki konkursu  zostaną zamieszczone na stronie Organizatora do dnia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19 kwietnia 2024 roku</w:t>
      </w:r>
      <w:r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Autorzy 30 najwyżej ocenionych prac będą uczestniczyć w bezpłatnych sobotnich warsztatach </w:t>
      </w:r>
      <w:r>
        <w:rPr>
          <w:sz w:val="24"/>
          <w:szCs w:val="24"/>
        </w:rPr>
        <w:t>przyrodnicze</w:t>
      </w:r>
      <w:r>
        <w:rPr>
          <w:color w:val="000000"/>
          <w:sz w:val="24"/>
          <w:szCs w:val="24"/>
        </w:rPr>
        <w:t xml:space="preserve"> zorganizowanych w </w:t>
      </w:r>
      <w:proofErr w:type="spellStart"/>
      <w:r>
        <w:rPr>
          <w:color w:val="000000"/>
          <w:sz w:val="24"/>
          <w:szCs w:val="24"/>
        </w:rPr>
        <w:t>ZSCh</w:t>
      </w:r>
      <w:proofErr w:type="spellEnd"/>
      <w:r>
        <w:rPr>
          <w:color w:val="000000"/>
          <w:sz w:val="24"/>
          <w:szCs w:val="24"/>
        </w:rPr>
        <w:t xml:space="preserve">.   </w:t>
      </w:r>
    </w:p>
    <w:p w:rsidR="00901EAB" w:rsidRDefault="00901EAB" w:rsidP="00901EAB">
      <w:pPr>
        <w:pStyle w:val="Normalny1"/>
        <w:spacing w:after="92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  <w:r>
        <w:rPr>
          <w:b/>
          <w:color w:val="000000"/>
          <w:sz w:val="24"/>
          <w:szCs w:val="24"/>
        </w:rPr>
        <w:t>§6. III etap – Warsztaty chemiczno-biologiczne</w:t>
      </w:r>
    </w:p>
    <w:p w:rsidR="00901EAB" w:rsidRDefault="00901EAB" w:rsidP="00901EAB">
      <w:pPr>
        <w:pStyle w:val="Normalny1"/>
        <w:spacing w:after="92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Warsztaty </w:t>
      </w:r>
      <w:r>
        <w:rPr>
          <w:sz w:val="24"/>
          <w:szCs w:val="24"/>
        </w:rPr>
        <w:t>przyrodnicze</w:t>
      </w:r>
      <w:r>
        <w:rPr>
          <w:color w:val="000000"/>
          <w:sz w:val="24"/>
          <w:szCs w:val="24"/>
        </w:rPr>
        <w:t xml:space="preserve"> odbędą się </w:t>
      </w:r>
      <w:r>
        <w:rPr>
          <w:b/>
          <w:color w:val="FF0000"/>
          <w:sz w:val="24"/>
          <w:szCs w:val="24"/>
        </w:rPr>
        <w:t>18 maja 2024 r</w:t>
      </w:r>
      <w:r>
        <w:rPr>
          <w:color w:val="000000"/>
          <w:sz w:val="24"/>
          <w:szCs w:val="24"/>
        </w:rPr>
        <w:t xml:space="preserve">. Organizator zastrzega sobie prawo do zmiany terminu warsztatów ze względów organizacyjnych.   </w:t>
      </w:r>
    </w:p>
    <w:p w:rsidR="00901EAB" w:rsidRDefault="00901EAB" w:rsidP="00901EA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Nagrodzeni uczniowie, pod opieką nauczyciela </w:t>
      </w:r>
      <w:proofErr w:type="spellStart"/>
      <w:r>
        <w:rPr>
          <w:color w:val="000000"/>
          <w:sz w:val="24"/>
          <w:szCs w:val="24"/>
        </w:rPr>
        <w:t>ZSCh</w:t>
      </w:r>
      <w:proofErr w:type="spellEnd"/>
      <w:r>
        <w:rPr>
          <w:color w:val="000000"/>
          <w:sz w:val="24"/>
          <w:szCs w:val="24"/>
        </w:rPr>
        <w:t xml:space="preserve">, będą wykonywać doświadczenia chemiczne i biologiczne.   </w:t>
      </w:r>
    </w:p>
    <w:p w:rsidR="00901EAB" w:rsidRDefault="00901EAB" w:rsidP="00901EA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W trakcie zajęć laboratoryjnych młodzież pracuje w rękawiczkach lateksowych oraz goglach. Powyższe środki ochrony osobistej zapewniania Organizator.  </w:t>
      </w:r>
    </w:p>
    <w:p w:rsidR="00901EAB" w:rsidRDefault="00901EAB" w:rsidP="00901EAB">
      <w:pPr>
        <w:pStyle w:val="Normalny1"/>
        <w:spacing w:after="94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  <w:r>
        <w:rPr>
          <w:b/>
          <w:color w:val="000000"/>
          <w:sz w:val="24"/>
          <w:szCs w:val="24"/>
        </w:rPr>
        <w:t>§7. Zasady oceniania plakatów</w:t>
      </w:r>
    </w:p>
    <w:p w:rsidR="00901EAB" w:rsidRDefault="00901EAB" w:rsidP="00901EAB">
      <w:pPr>
        <w:pStyle w:val="Normalny1"/>
        <w:spacing w:after="89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9" w:lineRule="auto"/>
        <w:rPr>
          <w:color w:val="010302"/>
        </w:rPr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Komisja oceniając pracę, przyznaje punkty za:  </w:t>
      </w:r>
    </w:p>
    <w:p w:rsidR="00901EAB" w:rsidRDefault="00901EAB" w:rsidP="00901EA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rPr>
          <w:color w:val="010302"/>
        </w:rPr>
      </w:pPr>
      <w:r>
        <w:rPr>
          <w:color w:val="000000"/>
          <w:sz w:val="24"/>
          <w:szCs w:val="24"/>
        </w:rPr>
        <w:t xml:space="preserve">naukowe przedstawienie treści dotyczących omawianych substancji (0-5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),  </w:t>
      </w:r>
    </w:p>
    <w:p w:rsidR="00901EAB" w:rsidRDefault="00901EAB" w:rsidP="00901EA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rPr>
          <w:color w:val="010302"/>
        </w:rPr>
      </w:pPr>
      <w:r>
        <w:rPr>
          <w:color w:val="000000"/>
          <w:sz w:val="24"/>
          <w:szCs w:val="24"/>
        </w:rPr>
        <w:t xml:space="preserve">innowacyjność prezentowanych treści (0-3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),   </w:t>
      </w:r>
    </w:p>
    <w:p w:rsidR="00901EAB" w:rsidRDefault="00901EAB" w:rsidP="00901EA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line="269" w:lineRule="auto"/>
        <w:rPr>
          <w:color w:val="010302"/>
        </w:rPr>
      </w:pPr>
      <w:r>
        <w:rPr>
          <w:color w:val="000000"/>
          <w:sz w:val="24"/>
          <w:szCs w:val="24"/>
        </w:rPr>
        <w:t xml:space="preserve">poprawne nazewnictwo chemiczne i biologiczne (0-3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),   </w:t>
      </w:r>
    </w:p>
    <w:p w:rsidR="00901EAB" w:rsidRDefault="00901EAB" w:rsidP="00901EA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9"/>
        <w:rPr>
          <w:color w:val="010302"/>
        </w:rPr>
      </w:pPr>
      <w:r>
        <w:rPr>
          <w:color w:val="000000"/>
          <w:sz w:val="24"/>
          <w:szCs w:val="24"/>
        </w:rPr>
        <w:t xml:space="preserve">czytelność plakatu, np. wyróżniony tytuł, mniejsze nagłówki poszczególnych części (0-2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901EAB" w:rsidRDefault="00901EAB" w:rsidP="00901EA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6" w:lineRule="auto"/>
        <w:ind w:right="9"/>
        <w:rPr>
          <w:color w:val="010302"/>
        </w:rPr>
      </w:pPr>
      <w:r>
        <w:rPr>
          <w:color w:val="000000"/>
          <w:sz w:val="24"/>
          <w:szCs w:val="24"/>
        </w:rPr>
        <w:t xml:space="preserve">wartość estetyczna plakatu (0-2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).  </w:t>
      </w:r>
    </w:p>
    <w:p w:rsidR="00901EAB" w:rsidRDefault="00901EAB" w:rsidP="00901EAB">
      <w:pPr>
        <w:pStyle w:val="Normalny1"/>
        <w:spacing w:line="269" w:lineRule="auto"/>
        <w:rPr>
          <w:color w:val="010302"/>
        </w:rPr>
        <w:sectPr w:rsidR="00901EAB">
          <w:type w:val="continuous"/>
          <w:pgSz w:w="11916" w:h="17347"/>
          <w:pgMar w:top="499" w:right="1134" w:bottom="403" w:left="1134" w:header="709" w:footer="709" w:gutter="0"/>
          <w:cols w:space="708"/>
        </w:sectPr>
      </w:pPr>
      <w:r>
        <w:rPr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Skład Komisji Konkursowej:</w:t>
      </w:r>
    </w:p>
    <w:p w:rsidR="00901EAB" w:rsidRDefault="00901EAB" w:rsidP="00901EAB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33" w:lineRule="auto"/>
        <w:ind w:left="709"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Przewodniczący Komisji - mgr inż. Elżbieta </w:t>
      </w:r>
      <w:proofErr w:type="spellStart"/>
      <w:r>
        <w:rPr>
          <w:color w:val="000000"/>
          <w:sz w:val="24"/>
          <w:szCs w:val="24"/>
        </w:rPr>
        <w:t>Ramatowska</w:t>
      </w:r>
      <w:proofErr w:type="spellEnd"/>
      <w:r>
        <w:rPr>
          <w:color w:val="000000"/>
          <w:sz w:val="24"/>
          <w:szCs w:val="24"/>
        </w:rPr>
        <w:t xml:space="preserve"> (Dyrektor </w:t>
      </w:r>
      <w:proofErr w:type="spellStart"/>
      <w:r>
        <w:rPr>
          <w:color w:val="000000"/>
          <w:sz w:val="24"/>
          <w:szCs w:val="24"/>
        </w:rPr>
        <w:t>ZSCh</w:t>
      </w:r>
      <w:proofErr w:type="spellEnd"/>
      <w:r>
        <w:rPr>
          <w:color w:val="000000"/>
          <w:sz w:val="24"/>
          <w:szCs w:val="24"/>
        </w:rPr>
        <w:t xml:space="preserve">),  </w:t>
      </w:r>
    </w:p>
    <w:p w:rsidR="00901EAB" w:rsidRDefault="00901EAB" w:rsidP="00901EAB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33" w:lineRule="auto"/>
        <w:ind w:left="709"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Członek Komisji - mgr Joanna Niemiec (nauczyciel chemii), </w:t>
      </w:r>
    </w:p>
    <w:p w:rsidR="00901EAB" w:rsidRDefault="00901EAB" w:rsidP="00901EAB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33" w:lineRule="auto"/>
        <w:ind w:left="709" w:right="19"/>
      </w:pPr>
      <w:r>
        <w:rPr>
          <w:sz w:val="24"/>
          <w:szCs w:val="24"/>
        </w:rPr>
        <w:t xml:space="preserve">Członek Komisji - mgr Iwona Gruchot (nauczyciel biologii).  </w:t>
      </w:r>
    </w:p>
    <w:p w:rsidR="00901EAB" w:rsidRDefault="00901EAB" w:rsidP="00901EAB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33" w:lineRule="auto"/>
        <w:ind w:left="709" w:right="19"/>
      </w:pPr>
      <w:r>
        <w:rPr>
          <w:sz w:val="24"/>
          <w:szCs w:val="24"/>
        </w:rPr>
        <w:t>Członek Komisji - dr Anna Zarzecka (nauczyciel fizyki)</w:t>
      </w:r>
    </w:p>
    <w:p w:rsidR="00901EAB" w:rsidRDefault="00901EAB" w:rsidP="00901EAB">
      <w:pPr>
        <w:pStyle w:val="Normalny1"/>
        <w:spacing w:after="90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  <w:r>
        <w:rPr>
          <w:b/>
          <w:color w:val="000000"/>
          <w:sz w:val="24"/>
          <w:szCs w:val="24"/>
        </w:rPr>
        <w:t>§8. Prawa autorskie</w:t>
      </w:r>
    </w:p>
    <w:p w:rsidR="00901EAB" w:rsidRDefault="00901EAB" w:rsidP="00901EAB">
      <w:pPr>
        <w:pStyle w:val="Normalny1"/>
        <w:spacing w:after="51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8"/>
        </w:tabs>
        <w:spacing w:line="316" w:lineRule="auto"/>
        <w:ind w:left="426" w:right="87"/>
        <w:jc w:val="both"/>
      </w:pPr>
      <w:r>
        <w:rPr>
          <w:color w:val="000000"/>
          <w:sz w:val="24"/>
          <w:szCs w:val="24"/>
        </w:rPr>
        <w:t xml:space="preserve">Nadesłanie prac konkursowych jest równoznaczne z nieodpłatnym przeniesieniem wszelkich autorskich praw majątkowych eksploatacji, tj.:  </w:t>
      </w:r>
    </w:p>
    <w:p w:rsidR="00901EAB" w:rsidRDefault="00901EAB" w:rsidP="00901EAB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46"/>
          <w:tab w:val="left" w:pos="2530"/>
          <w:tab w:val="left" w:pos="3807"/>
          <w:tab w:val="left" w:pos="5538"/>
          <w:tab w:val="left" w:pos="6423"/>
          <w:tab w:val="left" w:pos="8198"/>
          <w:tab w:val="left" w:pos="8881"/>
          <w:tab w:val="left" w:pos="9966"/>
        </w:tabs>
        <w:spacing w:line="317" w:lineRule="auto"/>
        <w:ind w:left="709" w:right="24" w:hanging="283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w zakresie utrwalania pracy - wytwarzanie określonej pracy, w tym techniką drukarską, reprograficzną, zapisu magnetycznego oraz techniką cyfrową; w zakresie obrotu oryginałem albo egzemplarzami, na których pracę utrwalono – wprowadzanie do obrotu;   </w:t>
      </w:r>
    </w:p>
    <w:p w:rsidR="00901EAB" w:rsidRDefault="00901EAB" w:rsidP="00901EAB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6" w:lineRule="auto"/>
        <w:ind w:left="709" w:right="88" w:hanging="283"/>
        <w:jc w:val="both"/>
        <w:rPr>
          <w:color w:val="010302"/>
        </w:rPr>
      </w:pPr>
      <w:r>
        <w:rPr>
          <w:color w:val="000000"/>
          <w:sz w:val="24"/>
          <w:szCs w:val="24"/>
        </w:rPr>
        <w:t xml:space="preserve">w zakresie pracy w sposób inny niż określony powyżej – publiczne wykonanie, wystawienie, wyświetlenie, odtworzenie oraz nadawanie i </w:t>
      </w:r>
      <w:proofErr w:type="spellStart"/>
      <w:r>
        <w:rPr>
          <w:color w:val="000000"/>
          <w:sz w:val="24"/>
          <w:szCs w:val="24"/>
        </w:rPr>
        <w:t>reemitowanie</w:t>
      </w:r>
      <w:proofErr w:type="spellEnd"/>
      <w:r>
        <w:rPr>
          <w:color w:val="000000"/>
          <w:sz w:val="24"/>
          <w:szCs w:val="24"/>
        </w:rPr>
        <w:t xml:space="preserve">, a także publiczne udostępnianie pracy w taki sposób, aby każdy mógł mieć do niego dostęp w miejscu i w czasie przez siebie wybranym.   </w:t>
      </w:r>
    </w:p>
    <w:p w:rsidR="00901EAB" w:rsidRDefault="00901EAB" w:rsidP="00901EA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left="426" w:right="89"/>
        <w:jc w:val="both"/>
      </w:pPr>
      <w:r>
        <w:rPr>
          <w:color w:val="000000"/>
          <w:sz w:val="24"/>
          <w:szCs w:val="24"/>
        </w:rPr>
        <w:t xml:space="preserve">Prace nadesłane na Konkurs nie mogą naruszać prawa, w tym w szczególności dóbr osobistych osób trzecich,  a także ogólnie przyjętych norm obyczajowych – w szczególności dotyczy to treści powszechnie uważanych  za   wulgarne   i   obraźliwe,   obrażających   uczucia   innych   osób,   w   tym   również   uczucia   religijne,  przedstawiających przemoc albo tematykę rasistowską, naruszających prawo do prywatności, zawierających  materiały chronione prawami wyłącznymi (np. prawami autorskimi) bez zgody osób uprawnionych.   </w:t>
      </w:r>
    </w:p>
    <w:p w:rsidR="00901EAB" w:rsidRDefault="00901EAB" w:rsidP="00901EA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left="426" w:right="86"/>
        <w:jc w:val="both"/>
      </w:pPr>
      <w:r>
        <w:rPr>
          <w:color w:val="000000"/>
          <w:sz w:val="24"/>
          <w:szCs w:val="24"/>
        </w:rPr>
        <w:t xml:space="preserve">Prace nadesłane na Konkurs nie podlegają zwrotowi i mogą być wykorzystane przez Organizatora Konkursu, w jego działalności statutowej, w tym w działaniach informacyjno-edukacyjnych oraz udostępnione na stronie internetowej czy w mediach </w:t>
      </w:r>
      <w:proofErr w:type="spellStart"/>
      <w:r>
        <w:rPr>
          <w:color w:val="000000"/>
          <w:sz w:val="24"/>
          <w:szCs w:val="24"/>
        </w:rPr>
        <w:t>społecznościowych</w:t>
      </w:r>
      <w:proofErr w:type="spellEnd"/>
      <w:r>
        <w:rPr>
          <w:color w:val="000000"/>
          <w:sz w:val="24"/>
          <w:szCs w:val="24"/>
        </w:rPr>
        <w:t xml:space="preserve">.  Nadsyłając pracę na Konkurs autor pracy lub opiekun prawny autora pracy (w przypadku niepełnoletnich autorów prac), zgadza się na jej późniejsze upowszechnienie, w tym na udostępnianie przez Organizatora imienia i nazwiska autora pracy oraz nazwy szkoły.   </w:t>
      </w:r>
    </w:p>
    <w:p w:rsidR="00901EAB" w:rsidRDefault="00901EAB" w:rsidP="00901EA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ind w:left="426" w:right="86"/>
        <w:jc w:val="both"/>
      </w:pPr>
      <w:r>
        <w:rPr>
          <w:color w:val="000000"/>
          <w:sz w:val="24"/>
          <w:szCs w:val="24"/>
        </w:rPr>
        <w:t xml:space="preserve">Organizator zastrzega sobie prawo do opublikowania wybranych prac również w materiałach promocyjnych, w wydawnictwach okolicznościowych i materiałach prasowych oraz  </w:t>
      </w:r>
      <w:r>
        <w:rPr>
          <w:color w:val="000000"/>
          <w:sz w:val="24"/>
          <w:szCs w:val="24"/>
        </w:rPr>
        <w:br/>
        <w:t xml:space="preserve">w Internecie. 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   </w:t>
      </w:r>
    </w:p>
    <w:p w:rsidR="00901EAB" w:rsidRDefault="00901EAB" w:rsidP="00901EA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8" w:lineRule="auto"/>
        <w:ind w:left="426" w:right="26" w:hanging="426"/>
        <w:jc w:val="both"/>
      </w:pPr>
      <w:r>
        <w:rPr>
          <w:color w:val="000000"/>
          <w:sz w:val="24"/>
          <w:szCs w:val="24"/>
        </w:rPr>
        <w:lastRenderedPageBreak/>
        <w:t xml:space="preserve">Uczestnik konkursu oświadcza, że posiada pełnię praw autorskich do utworu i przenosi je na Organizatora w zakresie niezbędnym do jej publikacji lub innego rozpowszechniania, a w przypadku utrwalenia wizerunku innych osób posiada zgodę tych osób na rozpowszechnienie ich wizerunku.  </w:t>
      </w:r>
    </w:p>
    <w:p w:rsidR="00901EAB" w:rsidRDefault="00901EAB" w:rsidP="00901EAB">
      <w:pPr>
        <w:pStyle w:val="Normalny1"/>
        <w:spacing w:before="40" w:line="265" w:lineRule="auto"/>
        <w:ind w:left="360"/>
        <w:rPr>
          <w:color w:val="010302"/>
        </w:rPr>
      </w:pPr>
      <w:r>
        <w:rPr>
          <w:color w:val="000000"/>
          <w:sz w:val="24"/>
          <w:szCs w:val="24"/>
        </w:rPr>
        <w:t xml:space="preserve">   </w:t>
      </w:r>
    </w:p>
    <w:p w:rsidR="00901EAB" w:rsidRDefault="00901EAB" w:rsidP="00901EAB">
      <w:pPr>
        <w:pStyle w:val="Normalny1"/>
        <w:spacing w:line="265" w:lineRule="auto"/>
        <w:jc w:val="center"/>
        <w:rPr>
          <w:color w:val="010302"/>
        </w:rPr>
      </w:pPr>
      <w:r>
        <w:rPr>
          <w:b/>
          <w:color w:val="000000"/>
          <w:sz w:val="24"/>
          <w:szCs w:val="24"/>
        </w:rPr>
        <w:t>§9. Postanowienia końcowe</w:t>
      </w:r>
    </w:p>
    <w:p w:rsidR="00901EAB" w:rsidRDefault="00901EAB" w:rsidP="00901EAB">
      <w:pPr>
        <w:pStyle w:val="Normalny1"/>
        <w:spacing w:after="92"/>
        <w:rPr>
          <w:color w:val="000000"/>
          <w:sz w:val="24"/>
          <w:szCs w:val="24"/>
        </w:rPr>
      </w:pPr>
    </w:p>
    <w:p w:rsidR="00901EAB" w:rsidRDefault="00901EAB" w:rsidP="00901EA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left="426"/>
        <w:jc w:val="both"/>
      </w:pPr>
      <w:r>
        <w:rPr>
          <w:color w:val="000000"/>
          <w:sz w:val="24"/>
          <w:szCs w:val="24"/>
        </w:rPr>
        <w:t xml:space="preserve">Organizator zastrzega sobie prawo do zmiany terminów poszczególnych etapów Sesji.   </w:t>
      </w:r>
    </w:p>
    <w:p w:rsidR="00901EAB" w:rsidRDefault="00901EAB" w:rsidP="00901EA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ind w:left="426" w:right="87"/>
        <w:jc w:val="both"/>
      </w:pPr>
      <w:r>
        <w:rPr>
          <w:color w:val="000000"/>
          <w:sz w:val="24"/>
          <w:szCs w:val="24"/>
        </w:rPr>
        <w:t>Wszelkie pytania, związane z Sesją, należy kierować drogą elektroniczną do Koordynatora Sesji – pani mgr Joanny Niemiec na adres:</w:t>
      </w:r>
      <w:hyperlink r:id="rId10">
        <w:r>
          <w:rPr>
            <w:color w:val="000000"/>
            <w:sz w:val="24"/>
            <w:szCs w:val="24"/>
          </w:rPr>
          <w:t xml:space="preserve"> </w:t>
        </w:r>
      </w:hyperlink>
      <w:hyperlink r:id="rId11">
        <w:r>
          <w:rPr>
            <w:color w:val="0000FF"/>
            <w:sz w:val="24"/>
            <w:szCs w:val="24"/>
            <w:u w:val="single"/>
          </w:rPr>
          <w:t>sesja.plakatowa2022@gmail.com</w:t>
        </w:r>
      </w:hyperlink>
      <w:hyperlink r:id="rId12">
        <w:r>
          <w:rPr>
            <w:color w:val="000000"/>
            <w:sz w:val="24"/>
            <w:szCs w:val="24"/>
          </w:rPr>
          <w:t>.</w:t>
        </w:r>
      </w:hyperlink>
      <w:r>
        <w:rPr>
          <w:color w:val="000000"/>
          <w:sz w:val="24"/>
          <w:szCs w:val="24"/>
        </w:rPr>
        <w:t xml:space="preserve">   </w:t>
      </w:r>
    </w:p>
    <w:p w:rsidR="00901EAB" w:rsidRDefault="00901EAB" w:rsidP="00901EA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ind w:left="426"/>
        <w:jc w:val="both"/>
      </w:pPr>
      <w:r>
        <w:rPr>
          <w:color w:val="000000"/>
          <w:sz w:val="24"/>
          <w:szCs w:val="24"/>
        </w:rPr>
        <w:t xml:space="preserve">Załączniki do niniejszego </w:t>
      </w:r>
      <w:r>
        <w:rPr>
          <w:i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stanowią:   </w:t>
      </w:r>
    </w:p>
    <w:p w:rsidR="00901EAB" w:rsidRDefault="00901EAB" w:rsidP="00901EAB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ind w:left="1134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nr 1 – Oświadczenie rodzica / opiekuna prawnego uczestnika  </w:t>
      </w:r>
    </w:p>
    <w:p w:rsidR="00901EAB" w:rsidRDefault="00901EAB" w:rsidP="00901EAB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65" w:lineRule="auto"/>
        <w:ind w:left="1134" w:hanging="425"/>
        <w:rPr>
          <w:color w:val="010302"/>
          <w:sz w:val="24"/>
          <w:szCs w:val="24"/>
        </w:rPr>
        <w:sectPr w:rsidR="00901EAB">
          <w:type w:val="continuous"/>
          <w:pgSz w:w="11916" w:h="17347"/>
          <w:pgMar w:top="499" w:right="1134" w:bottom="403" w:left="1134" w:header="709" w:footer="709" w:gutter="0"/>
          <w:cols w:space="708"/>
        </w:sectPr>
      </w:pPr>
      <w:r>
        <w:rPr>
          <w:color w:val="010302"/>
          <w:sz w:val="24"/>
          <w:szCs w:val="24"/>
        </w:rPr>
        <w:t>Załącznik nr 2 - Protokół z I etapu</w:t>
      </w:r>
    </w:p>
    <w:p w:rsidR="00901EAB" w:rsidRDefault="00901EAB" w:rsidP="00901EAB">
      <w:pPr>
        <w:pStyle w:val="Normalny1"/>
      </w:pPr>
    </w:p>
    <w:p w:rsidR="00EA1963" w:rsidRDefault="00EA1963"/>
    <w:sectPr w:rsidR="00EA1963" w:rsidSect="00DE6874">
      <w:type w:val="continuous"/>
      <w:pgSz w:w="11916" w:h="17347"/>
      <w:pgMar w:top="500" w:right="500" w:bottom="40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B3A"/>
    <w:multiLevelType w:val="multilevel"/>
    <w:tmpl w:val="7C8A2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CB3F80"/>
    <w:multiLevelType w:val="multilevel"/>
    <w:tmpl w:val="BD40B75A"/>
    <w:lvl w:ilvl="0">
      <w:start w:val="1"/>
      <w:numFmt w:val="decimal"/>
      <w:lvlText w:val="%1."/>
      <w:lvlJc w:val="left"/>
      <w:pPr>
        <w:ind w:left="1125" w:hanging="40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0FC1"/>
    <w:multiLevelType w:val="multilevel"/>
    <w:tmpl w:val="0A969614"/>
    <w:lvl w:ilvl="0">
      <w:start w:val="1"/>
      <w:numFmt w:val="decimal"/>
      <w:lvlText w:val="%1."/>
      <w:lvlJc w:val="left"/>
      <w:pPr>
        <w:ind w:left="841" w:hanging="40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CE236BD"/>
    <w:multiLevelType w:val="multilevel"/>
    <w:tmpl w:val="397C967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B4940"/>
    <w:multiLevelType w:val="multilevel"/>
    <w:tmpl w:val="A3B27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9F8"/>
    <w:multiLevelType w:val="multilevel"/>
    <w:tmpl w:val="E69CA95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471A"/>
    <w:multiLevelType w:val="multilevel"/>
    <w:tmpl w:val="C5328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BB524D"/>
    <w:multiLevelType w:val="multilevel"/>
    <w:tmpl w:val="4A38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42FA4"/>
    <w:multiLevelType w:val="multilevel"/>
    <w:tmpl w:val="B7781C5C"/>
    <w:lvl w:ilvl="0">
      <w:start w:val="1"/>
      <w:numFmt w:val="decimal"/>
      <w:lvlText w:val="%1."/>
      <w:lvlJc w:val="left"/>
      <w:pPr>
        <w:ind w:left="765" w:hanging="40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6CC"/>
    <w:multiLevelType w:val="multilevel"/>
    <w:tmpl w:val="9500C81E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22C41"/>
    <w:multiLevelType w:val="multilevel"/>
    <w:tmpl w:val="0B9A5FA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10B044C"/>
    <w:multiLevelType w:val="multilevel"/>
    <w:tmpl w:val="FFCA764C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372D"/>
    <w:multiLevelType w:val="multilevel"/>
    <w:tmpl w:val="1124C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C6BD0"/>
    <w:multiLevelType w:val="multilevel"/>
    <w:tmpl w:val="B9C8D334"/>
    <w:lvl w:ilvl="0">
      <w:start w:val="1"/>
      <w:numFmt w:val="decimal"/>
      <w:lvlText w:val="%1."/>
      <w:lvlJc w:val="left"/>
      <w:pPr>
        <w:ind w:left="1125" w:hanging="40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01EAB"/>
    <w:rsid w:val="00901EAB"/>
    <w:rsid w:val="00A61478"/>
    <w:rsid w:val="00AC377F"/>
    <w:rsid w:val="00E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01E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Srebro</dc:creator>
  <cp:lastModifiedBy>Jacek Srebro</cp:lastModifiedBy>
  <cp:revision>1</cp:revision>
  <dcterms:created xsi:type="dcterms:W3CDTF">2024-01-18T13:38:00Z</dcterms:created>
  <dcterms:modified xsi:type="dcterms:W3CDTF">2024-01-18T13:39:00Z</dcterms:modified>
</cp:coreProperties>
</file>