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14" w:rsidRDefault="00155B1C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CHEMICZNYCH</w:t>
      </w:r>
    </w:p>
    <w:p w:rsidR="00CD7514" w:rsidRDefault="00155B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Szkolny zestaw podręczników przeznaczonych do kształcenia ogólnego w klasach trzeciej</w:t>
      </w:r>
    </w:p>
    <w:p w:rsidR="00CD7514" w:rsidRDefault="00155B1C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2022/2023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klasy po szkole podstawowej</w:t>
      </w:r>
    </w:p>
    <w:p w:rsidR="00CD7514" w:rsidRDefault="00CD75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87"/>
        <w:gridCol w:w="1860"/>
        <w:gridCol w:w="6480"/>
        <w:gridCol w:w="2025"/>
      </w:tblGrid>
      <w:tr w:rsidR="00CD7514" w:rsidTr="00155B1C">
        <w:trPr>
          <w:jc w:val="center"/>
        </w:trPr>
        <w:tc>
          <w:tcPr>
            <w:tcW w:w="1838" w:type="dxa"/>
            <w:vAlign w:val="center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Zajęcia edukacyjne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(podstawowy lub rozszerzony)</w:t>
            </w:r>
          </w:p>
        </w:tc>
        <w:tc>
          <w:tcPr>
            <w:tcW w:w="1860" w:type="dxa"/>
            <w:vAlign w:val="center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której obowiązuje podręcznik</w:t>
            </w:r>
          </w:p>
        </w:tc>
        <w:tc>
          <w:tcPr>
            <w:tcW w:w="6480" w:type="dxa"/>
            <w:vAlign w:val="center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i autor</w:t>
            </w:r>
          </w:p>
        </w:tc>
        <w:tc>
          <w:tcPr>
            <w:tcW w:w="2025" w:type="dxa"/>
            <w:vAlign w:val="center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i klasa biologiczno-chemiczna LO </w:t>
            </w:r>
          </w:p>
        </w:tc>
        <w:tc>
          <w:tcPr>
            <w:tcW w:w="6480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hd w:val="clear" w:color="auto" w:fill="F7F7F7"/>
              </w:rPr>
              <w:t xml:space="preserve">Małgorzata Chmiel, Anna Cisowska, Joanna Kościerzyńska, Helena Kusy, Aleksandra Wróblewska,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Ponad słowami</w:t>
            </w:r>
            <w:r>
              <w:rPr>
                <w:rFonts w:ascii="Times New Roman" w:eastAsia="Times New Roman" w:hAnsi="Times New Roman" w:cs="Times New Roman"/>
              </w:rPr>
              <w:t xml:space="preserve"> 3 część 1 i 2. Podręcznik do języka polskiego dla liceum ogólnokształcącego i technikum. Zakres podstawowy i rozszerzony </w:t>
            </w: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z rozszerzonym językiem polskim i biologią LO</w:t>
            </w:r>
          </w:p>
        </w:tc>
        <w:tc>
          <w:tcPr>
            <w:tcW w:w="6480" w:type="dxa"/>
          </w:tcPr>
          <w:p w:rsidR="00CD7514" w:rsidRDefault="00155B1C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Adam Kalbarczyk, Dariusz Trześniowski,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Oblicza epok</w:t>
            </w:r>
            <w:r>
              <w:rPr>
                <w:rFonts w:ascii="Times New Roman" w:eastAsia="Times New Roman" w:hAnsi="Times New Roman" w:cs="Times New Roman"/>
              </w:rPr>
              <w:t>. Język polski. Podręcznik. Klasa 3 część 1 i 2</w:t>
            </w:r>
          </w:p>
          <w:p w:rsidR="00CD7514" w:rsidRDefault="00CD7514">
            <w:pPr>
              <w:shd w:val="clear" w:color="auto" w:fill="FFFFFF"/>
              <w:spacing w:line="236" w:lineRule="auto"/>
            </w:pP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podstawowa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zaawansowana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</w:t>
            </w:r>
          </w:p>
        </w:tc>
        <w:tc>
          <w:tcPr>
            <w:tcW w:w="6480" w:type="dxa"/>
          </w:tcPr>
          <w:p w:rsidR="00CD7514" w:rsidRDefault="00155B1C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Focus 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3- opracowanie zbiorowe; Repetytorium maturalne</w:t>
            </w:r>
          </w:p>
          <w:p w:rsidR="00CD7514" w:rsidRDefault="00CD7514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514" w:rsidRDefault="00155B1C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Focus 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5- opracowanie zbiorowe lub Matura Focus 4- </w:t>
            </w:r>
            <w:hyperlink r:id="rId4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>Kay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 Sue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"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Jones Vaughan 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1F3F7"/>
              </w:rPr>
              <w:t xml:space="preserve">,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 Daniel</w:t>
              </w:r>
            </w:hyperlink>
            <w:r>
              <w:rPr>
                <w:rFonts w:ascii="Times New Roman" w:eastAsia="Times New Roman" w:hAnsi="Times New Roman" w:cs="Times New Roman"/>
              </w:rPr>
              <w:t>; Repetytorium maturalne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</w:t>
            </w:r>
          </w:p>
        </w:tc>
        <w:tc>
          <w:tcPr>
            <w:tcW w:w="6480" w:type="dxa"/>
          </w:tcPr>
          <w:p w:rsidR="00CD7514" w:rsidRDefault="00155B1C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Plus - opracowanie zbiorowe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</w:tc>
      </w:tr>
      <w:tr w:rsidR="00CD7514" w:rsidTr="00155B1C">
        <w:trPr>
          <w:trHeight w:val="315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</w:t>
            </w:r>
          </w:p>
        </w:tc>
        <w:tc>
          <w:tcPr>
            <w:tcW w:w="6480" w:type="dxa"/>
          </w:tcPr>
          <w:p w:rsidR="00CD7514" w:rsidRDefault="00155B1C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2,  Małgorzata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Spychała-Wawrzyniak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CD7514" w:rsidTr="00155B1C">
        <w:trPr>
          <w:trHeight w:val="620"/>
          <w:jc w:val="center"/>
        </w:trPr>
        <w:tc>
          <w:tcPr>
            <w:tcW w:w="1838" w:type="dxa"/>
            <w:vMerge w:val="restart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Maciej Antek, Krzysztof Belka, Piotr Grabowski</w:t>
            </w:r>
          </w:p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“Prosto do matury 3”. 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>Podręcznik do matematyki dla liceum ogólnokształcącego i technikum. Zakres podstawowy.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trHeight w:val="1720"/>
          <w:jc w:val="center"/>
        </w:trPr>
        <w:tc>
          <w:tcPr>
            <w:tcW w:w="1838" w:type="dxa"/>
            <w:vMerge/>
          </w:tcPr>
          <w:p w:rsidR="00CD7514" w:rsidRDefault="00CD751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</w:tc>
        <w:tc>
          <w:tcPr>
            <w:tcW w:w="6480" w:type="dxa"/>
          </w:tcPr>
          <w:p w:rsidR="00CD7514" w:rsidRDefault="00155B1C">
            <w:pPr>
              <w:spacing w:before="100" w:after="28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„Matematyka.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Podręcznik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  podstawowy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 rozszerzony”</w:t>
            </w:r>
          </w:p>
          <w:p w:rsidR="00CD7514" w:rsidRDefault="00155B1C">
            <w:pPr>
              <w:spacing w:after="10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„Matematyka. Zbiór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zadań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  podstawowy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 rozszerzony”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25" w:type="dxa"/>
          </w:tcPr>
          <w:p w:rsidR="00CD7514" w:rsidRDefault="00155B1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Oficyna  </w:t>
            </w:r>
          </w:p>
          <w:p w:rsidR="00CD7514" w:rsidRDefault="00155B1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Edukacyjna Krzysztof Pazdro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514" w:rsidTr="00155B1C">
        <w:trPr>
          <w:trHeight w:val="58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Biologia</w:t>
            </w: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2.podręcznik dla liceum ogólnokształcącego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technikum .Anna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Helmin,Jolanta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Holeczek., zakres podstawowy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(kontynuacja)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trHeight w:val="58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biologii</w:t>
            </w: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na czasie 3.</w:t>
            </w:r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Podręcznik dla liceum ogólnokształcącego i technikum, zakres rozszerzony .</w:t>
            </w:r>
            <w:hyperlink r:id="rId7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>Franciszek Dubert</w:t>
              </w:r>
            </w:hyperlink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,</w:t>
            </w:r>
            <w:hyperlink r:id="rId8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 xml:space="preserve"> Jolanta Holeczek</w:t>
              </w:r>
            </w:hyperlink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,</w:t>
            </w:r>
            <w:hyperlink r:id="rId9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 xml:space="preserve"> Marek Guzik</w:t>
              </w:r>
            </w:hyperlink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,</w:t>
            </w:r>
            <w:hyperlink r:id="rId10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 xml:space="preserve"> Stanisław Krawczyk</w:t>
              </w:r>
            </w:hyperlink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,</w:t>
            </w:r>
            <w:hyperlink r:id="rId11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 xml:space="preserve"> Władysław Zamachowski</w:t>
              </w:r>
            </w:hyperlink>
            <w:r>
              <w:rPr>
                <w:rFonts w:ascii="Roboto" w:eastAsia="Roboto" w:hAnsi="Roboto" w:cs="Roboto"/>
                <w:color w:val="505050"/>
                <w:sz w:val="20"/>
                <w:szCs w:val="20"/>
              </w:rPr>
              <w:t>,</w:t>
            </w:r>
            <w:hyperlink r:id="rId12"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 xml:space="preserve"> Anna </w:t>
              </w:r>
              <w:proofErr w:type="spellStart"/>
              <w:r>
                <w:rPr>
                  <w:rFonts w:ascii="Roboto" w:eastAsia="Roboto" w:hAnsi="Roboto" w:cs="Roboto"/>
                  <w:color w:val="505050"/>
                  <w:sz w:val="20"/>
                  <w:szCs w:val="20"/>
                </w:rPr>
                <w:t>Helmin</w:t>
              </w:r>
              <w:proofErr w:type="spellEnd"/>
            </w:hyperlink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trHeight w:val="84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  j. polski, biologia</w:t>
            </w:r>
          </w:p>
        </w:tc>
        <w:tc>
          <w:tcPr>
            <w:tcW w:w="6480" w:type="dxa"/>
          </w:tcPr>
          <w:p w:rsidR="00CD7514" w:rsidRPr="00155B1C" w:rsidRDefault="00155B1C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Romuald Hassa, Aleksandra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Mrzigod</w:t>
            </w:r>
            <w:proofErr w:type="spellEnd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Janusz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Mrzigod</w:t>
            </w:r>
            <w:proofErr w:type="spellEnd"/>
          </w:p>
          <w:p w:rsidR="00CD7514" w:rsidRPr="00155B1C" w:rsidRDefault="00155B1C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1fob9te" w:colFirst="0" w:colLast="0"/>
            <w:bookmarkEnd w:id="3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To jest chemia 1</w:t>
            </w:r>
          </w:p>
          <w:p w:rsidR="00CD7514" w:rsidRPr="00155B1C" w:rsidRDefault="00155B1C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3znysh7" w:colFirst="0" w:colLast="0"/>
            <w:bookmarkEnd w:id="4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Chemia ogólna i nieorganiczna. Podręcznik dla liceum ogólnokształcącego i technikum. Zakres podstawowy. Podręcznik ze zbiorem zadań </w:t>
            </w:r>
            <w:proofErr w:type="gramStart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( dla</w:t>
            </w:r>
            <w:proofErr w:type="gramEnd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absolwentów szkół podstawowych)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trHeight w:val="84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Zakres  rozszerzony</w:t>
            </w:r>
            <w:proofErr w:type="gramEnd"/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 z rozszerzeniem chemia</w:t>
            </w:r>
          </w:p>
        </w:tc>
        <w:tc>
          <w:tcPr>
            <w:tcW w:w="6480" w:type="dxa"/>
          </w:tcPr>
          <w:p w:rsidR="00CD7514" w:rsidRPr="00155B1C" w:rsidRDefault="00155B1C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_2et92p0" w:colFirst="0" w:colLast="0"/>
            <w:bookmarkEnd w:id="5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Maria Litwin, Szarota Styka - Wlazło, Joanna Szymońska</w:t>
            </w:r>
          </w:p>
          <w:p w:rsidR="00CD7514" w:rsidRPr="00155B1C" w:rsidRDefault="00155B1C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6" w:name="_tyjcwt" w:colFirst="0" w:colLast="0"/>
            <w:bookmarkEnd w:id="6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To jest chemia 1</w:t>
            </w:r>
          </w:p>
          <w:p w:rsidR="00CD7514" w:rsidRPr="00155B1C" w:rsidRDefault="00155B1C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7" w:name="_3dy6vkm" w:colFirst="0" w:colLast="0"/>
            <w:bookmarkEnd w:id="7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Chemia ogólna i nieorganiczna. Podręcznik dla liceum ogólnokształcącego i technikum. Zakres rozszerzony. </w:t>
            </w:r>
            <w:proofErr w:type="gramStart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>( dla</w:t>
            </w:r>
            <w:proofErr w:type="gramEnd"/>
            <w:r w:rsidRPr="00155B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absolwentów szkół podstawowych)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trHeight w:val="30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Weronika Śliwa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 1</w:t>
            </w:r>
          </w:p>
          <w:p w:rsidR="00CD7514" w:rsidRDefault="00155B1C" w:rsidP="00155B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liceum ogólnokształcącego i technikum zakres podstawow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</w:tr>
      <w:tr w:rsidR="00CD7514" w:rsidTr="00155B1C">
        <w:trPr>
          <w:trHeight w:val="460"/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:rsidR="00CD7514" w:rsidRDefault="00CD75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Kucharski,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Niewęgowska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“Poznać przeszłość”, część 2 - podręcznik dla liceum ogólnokształcącego i technikum zakres podstawowy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</w:rPr>
              <w:br/>
              <w:t>o społeczeństwie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2 LO </w:t>
            </w:r>
          </w:p>
          <w:p w:rsidR="00CD7514" w:rsidRDefault="00CD75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</w:tcPr>
          <w:p w:rsidR="00CD7514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Lucyna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Czechowska ,Arkadiusz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Janicki, “ W centrum uwagi”, część 2 -podręcznik dla liceum ogólnokształcącego i technikum zakres podstawowy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Pr="00155B1C" w:rsidRDefault="00155B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1C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480" w:type="dxa"/>
          </w:tcPr>
          <w:p w:rsidR="00CD7514" w:rsidRPr="00155B1C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>Makieła Z. Rachwał T. „Krok w przedsiębiorczość” – Podręcznik do podstaw przedsiębiorczości dla szkół ponadpodstawowych.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Technikum</w:t>
            </w:r>
          </w:p>
        </w:tc>
        <w:tc>
          <w:tcPr>
            <w:tcW w:w="6480" w:type="dxa"/>
          </w:tcPr>
          <w:p w:rsidR="00CD7514" w:rsidRPr="00155B1C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 xml:space="preserve">Tomasz Rachwał, Radosław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, Paweł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 “Oblicza geografii </w:t>
            </w:r>
            <w:proofErr w:type="gramStart"/>
            <w:r w:rsidRPr="00155B1C">
              <w:rPr>
                <w:rFonts w:ascii="Times New Roman" w:eastAsia="Times New Roman" w:hAnsi="Times New Roman" w:cs="Times New Roman"/>
              </w:rPr>
              <w:t>2”  podręcznik</w:t>
            </w:r>
            <w:proofErr w:type="gramEnd"/>
            <w:r w:rsidRPr="00155B1C">
              <w:rPr>
                <w:rFonts w:ascii="Times New Roman" w:eastAsia="Times New Roman" w:hAnsi="Times New Roman" w:cs="Times New Roman"/>
              </w:rPr>
              <w:t xml:space="preserve"> dla liceum ogólnokształcącego i technikum zakres podstawowy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Geografia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Liceum </w:t>
            </w:r>
          </w:p>
        </w:tc>
        <w:tc>
          <w:tcPr>
            <w:tcW w:w="6480" w:type="dxa"/>
          </w:tcPr>
          <w:p w:rsidR="00CD7514" w:rsidRPr="00155B1C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, Marcin Nowak, Barbara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Szyda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 xml:space="preserve"> “Oblicza geografii 3” podręcznik dla liceum ogólnokształcącego i technikum, zakres podstawowy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- LO i Technikum</w:t>
            </w:r>
          </w:p>
        </w:tc>
        <w:tc>
          <w:tcPr>
            <w:tcW w:w="6480" w:type="dxa"/>
          </w:tcPr>
          <w:p w:rsidR="00CD7514" w:rsidRPr="00155B1C" w:rsidRDefault="00155B1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 xml:space="preserve">Wojciech Hermanowski “Informatyka cz.3 - poziom podstawowy, linia I” podręcznik dla Liceum Ogólnokształcącego i Technikum 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CD7514" w:rsidTr="00155B1C">
        <w:trPr>
          <w:jc w:val="center"/>
        </w:trPr>
        <w:tc>
          <w:tcPr>
            <w:tcW w:w="1838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1087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860" w:type="dxa"/>
          </w:tcPr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CD7514" w:rsidRDefault="00155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480" w:type="dxa"/>
          </w:tcPr>
          <w:p w:rsidR="00CD7514" w:rsidRPr="00155B1C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55B1C">
              <w:rPr>
                <w:rFonts w:ascii="Times New Roman" w:eastAsia="Times New Roman" w:hAnsi="Times New Roman" w:cs="Times New Roman"/>
              </w:rPr>
              <w:t xml:space="preserve">Podręcznik dla III klasy LO i Tech.: “U źródeł nadziei”, ks. T. </w:t>
            </w:r>
            <w:proofErr w:type="spellStart"/>
            <w:r w:rsidRPr="00155B1C"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 w:rsidRPr="00155B1C">
              <w:rPr>
                <w:rFonts w:ascii="Times New Roman" w:eastAsia="Times New Roman" w:hAnsi="Times New Roman" w:cs="Times New Roman"/>
              </w:rPr>
              <w:t>, ks. A. Kielian, E. Maniecka</w:t>
            </w:r>
          </w:p>
        </w:tc>
        <w:tc>
          <w:tcPr>
            <w:tcW w:w="2025" w:type="dxa"/>
          </w:tcPr>
          <w:p w:rsidR="00CD7514" w:rsidRDefault="00155B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św. Stanisława BM</w:t>
            </w:r>
          </w:p>
        </w:tc>
      </w:tr>
    </w:tbl>
    <w:p w:rsidR="00CD7514" w:rsidRDefault="00CD7514">
      <w:pPr>
        <w:spacing w:line="240" w:lineRule="auto"/>
        <w:rPr>
          <w:rFonts w:ascii="Times New Roman" w:eastAsia="Times New Roman" w:hAnsi="Times New Roman" w:cs="Times New Roman"/>
        </w:rPr>
      </w:pPr>
    </w:p>
    <w:p w:rsidR="00CD7514" w:rsidRDefault="00CD75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514" w:rsidRDefault="00CD7514">
      <w:pPr>
        <w:spacing w:line="240" w:lineRule="auto"/>
        <w:rPr>
          <w:rFonts w:ascii="Times New Roman" w:eastAsia="Times New Roman" w:hAnsi="Times New Roman" w:cs="Times New Roman"/>
        </w:rPr>
      </w:pPr>
    </w:p>
    <w:p w:rsidR="00CD7514" w:rsidRDefault="00CD7514">
      <w:pPr>
        <w:spacing w:line="240" w:lineRule="auto"/>
        <w:rPr>
          <w:rFonts w:ascii="Times New Roman" w:eastAsia="Times New Roman" w:hAnsi="Times New Roman" w:cs="Times New Roman"/>
        </w:rPr>
      </w:pPr>
    </w:p>
    <w:p w:rsidR="00CD7514" w:rsidRDefault="00CD7514"/>
    <w:p w:rsidR="00CD7514" w:rsidRDefault="00CD7514"/>
    <w:sectPr w:rsidR="00CD7514" w:rsidSect="00155B1C">
      <w:pgSz w:w="16834" w:h="11909" w:orient="landscape"/>
      <w:pgMar w:top="567" w:right="567" w:bottom="567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14"/>
    <w:rsid w:val="00155B1C"/>
    <w:rsid w:val="00CD7514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5ABD-897F-4FBC-9F29-3562866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lanta-holecz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franciszek-dubert" TargetMode="External"/><Relationship Id="rId12" Type="http://schemas.openxmlformats.org/officeDocument/2006/relationships/hyperlink" Target="https://www.taniaksiazka.pl/autor/anna-hel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brayshaw+daniel" TargetMode="External"/><Relationship Id="rId11" Type="http://schemas.openxmlformats.org/officeDocument/2006/relationships/hyperlink" Target="https://www.taniaksiazka.pl/autor/wladyslaw-zamachowski" TargetMode="External"/><Relationship Id="rId5" Type="http://schemas.openxmlformats.org/officeDocument/2006/relationships/hyperlink" Target="https://www.empik.com/szukaj/produkt?author=jones+vaughan" TargetMode="External"/><Relationship Id="rId10" Type="http://schemas.openxmlformats.org/officeDocument/2006/relationships/hyperlink" Target="https://www.taniaksiazka.pl/autor/stanislaw-krawczyk" TargetMode="External"/><Relationship Id="rId4" Type="http://schemas.openxmlformats.org/officeDocument/2006/relationships/hyperlink" Target="https://www.empik.com/szukaj/produkt?author=kay+sue" TargetMode="External"/><Relationship Id="rId9" Type="http://schemas.openxmlformats.org/officeDocument/2006/relationships/hyperlink" Target="https://www.taniaksiazka.pl/autor/marek-guz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Adriana Klepka</cp:lastModifiedBy>
  <cp:revision>2</cp:revision>
  <dcterms:created xsi:type="dcterms:W3CDTF">2022-07-18T08:31:00Z</dcterms:created>
  <dcterms:modified xsi:type="dcterms:W3CDTF">2022-07-18T08:31:00Z</dcterms:modified>
</cp:coreProperties>
</file>